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EE49E5" w14:textId="4C95BCCE" w:rsidR="0046424E" w:rsidRDefault="0046424E" w:rsidP="004642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762188">
        <w:rPr>
          <w:b/>
          <w:i/>
          <w:noProof/>
          <w:sz w:val="28"/>
        </w:rPr>
        <w:t>0783</w:t>
      </w:r>
      <w:bookmarkStart w:id="0" w:name="_GoBack"/>
      <w:bookmarkEnd w:id="0"/>
    </w:p>
    <w:p w14:paraId="7395D98A" w14:textId="77777777" w:rsidR="0046424E" w:rsidRPr="0046424E" w:rsidRDefault="0046424E" w:rsidP="004642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6424E">
        <w:rPr>
          <w:b/>
          <w:noProof/>
          <w:sz w:val="24"/>
        </w:rPr>
        <w:t>Athens, Greece, 26th February - 1st March 2024</w:t>
      </w:r>
    </w:p>
    <w:p w14:paraId="56C76D01" w14:textId="77777777" w:rsidR="0046424E" w:rsidRDefault="0046424E" w:rsidP="0046424E">
      <w:pPr>
        <w:rPr>
          <w:rFonts w:ascii="Arial" w:hAnsi="Arial" w:cs="Arial"/>
        </w:rPr>
      </w:pPr>
    </w:p>
    <w:p w14:paraId="271380BE" w14:textId="14726869" w:rsidR="00F970DF" w:rsidRDefault="00E42986" w:rsidP="00F970DF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</w:r>
      <w:r w:rsidR="00F970DF" w:rsidRPr="00034395">
        <w:rPr>
          <w:rFonts w:ascii="Arial" w:hAnsi="Arial" w:cs="Arial"/>
          <w:b/>
          <w:bCs/>
          <w:szCs w:val="22"/>
          <w:highlight w:val="yellow"/>
        </w:rPr>
        <w:t>[Draft]</w:t>
      </w:r>
      <w:r w:rsidR="00F970DF">
        <w:rPr>
          <w:rFonts w:ascii="Arial" w:hAnsi="Arial" w:cs="Arial"/>
          <w:b/>
          <w:bCs/>
          <w:szCs w:val="22"/>
        </w:rPr>
        <w:t xml:space="preserve"> </w:t>
      </w:r>
      <w:r w:rsidR="00F970DF" w:rsidRPr="00F970DF">
        <w:rPr>
          <w:rFonts w:ascii="Arial" w:hAnsi="Arial" w:cs="Arial"/>
          <w:b/>
          <w:bCs/>
          <w:szCs w:val="22"/>
        </w:rPr>
        <w:t xml:space="preserve">Reply </w:t>
      </w:r>
      <w:r w:rsidRPr="00F970DF">
        <w:rPr>
          <w:rFonts w:ascii="Arial" w:hAnsi="Arial" w:cs="Arial"/>
          <w:b/>
          <w:bCs/>
          <w:szCs w:val="22"/>
        </w:rPr>
        <w:t xml:space="preserve">LS on </w:t>
      </w:r>
      <w:r w:rsidR="006A63A4" w:rsidRPr="00F970DF">
        <w:rPr>
          <w:rFonts w:ascii="Arial" w:hAnsi="Arial" w:cs="Arial"/>
          <w:b/>
          <w:bCs/>
          <w:szCs w:val="22"/>
        </w:rPr>
        <w:t>clarification on home network triggered re-authentication</w:t>
      </w:r>
      <w:bookmarkStart w:id="1" w:name="OLE_LINK57"/>
      <w:bookmarkStart w:id="2" w:name="OLE_LINK58"/>
      <w:r w:rsidR="00F970DF" w:rsidRPr="00F970DF">
        <w:rPr>
          <w:rFonts w:ascii="Arial" w:hAnsi="Arial" w:cs="Arial"/>
          <w:b/>
          <w:bCs/>
          <w:szCs w:val="22"/>
        </w:rPr>
        <w:t xml:space="preserve"> </w:t>
      </w:r>
    </w:p>
    <w:p w14:paraId="01799E51" w14:textId="16BA5D3F" w:rsidR="00F970DF" w:rsidRPr="00B97703" w:rsidRDefault="00F970DF" w:rsidP="00F970DF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4E3939">
        <w:rPr>
          <w:rFonts w:ascii="Arial" w:hAnsi="Arial" w:cs="Arial"/>
          <w:b/>
          <w:szCs w:val="22"/>
        </w:rPr>
        <w:t>Response to:</w:t>
      </w:r>
      <w:r w:rsidRPr="004E3939">
        <w:rPr>
          <w:rFonts w:ascii="Arial" w:hAnsi="Arial" w:cs="Arial"/>
          <w:b/>
          <w:bCs/>
          <w:szCs w:val="22"/>
        </w:rPr>
        <w:tab/>
      </w:r>
      <w:r w:rsidRPr="00B97703">
        <w:rPr>
          <w:rFonts w:ascii="Arial" w:hAnsi="Arial" w:cs="Arial"/>
          <w:b/>
          <w:bCs/>
          <w:szCs w:val="22"/>
        </w:rPr>
        <w:t xml:space="preserve">LS </w:t>
      </w:r>
      <w:r>
        <w:rPr>
          <w:rFonts w:ascii="Arial" w:hAnsi="Arial" w:cs="Arial"/>
          <w:b/>
          <w:bCs/>
          <w:szCs w:val="22"/>
        </w:rPr>
        <w:t>S3-</w:t>
      </w:r>
      <w:r w:rsidR="002F5E9D">
        <w:rPr>
          <w:rFonts w:ascii="Arial" w:hAnsi="Arial" w:cs="Arial"/>
          <w:b/>
          <w:bCs/>
          <w:szCs w:val="22"/>
        </w:rPr>
        <w:t>240220</w:t>
      </w:r>
      <w:r>
        <w:rPr>
          <w:rFonts w:ascii="Arial" w:hAnsi="Arial" w:cs="Arial"/>
          <w:b/>
          <w:bCs/>
          <w:szCs w:val="22"/>
        </w:rPr>
        <w:t>/</w:t>
      </w:r>
      <w:r w:rsidR="00E7567B" w:rsidRPr="00E7567B">
        <w:rPr>
          <w:rFonts w:ascii="Arial" w:hAnsi="Arial" w:cs="Arial"/>
          <w:b/>
          <w:bCs/>
          <w:szCs w:val="22"/>
        </w:rPr>
        <w:t>C4-235577</w:t>
      </w:r>
      <w:r w:rsidRPr="00B97703">
        <w:rPr>
          <w:rFonts w:ascii="Arial" w:hAnsi="Arial" w:cs="Arial"/>
          <w:b/>
          <w:bCs/>
          <w:szCs w:val="22"/>
        </w:rPr>
        <w:t xml:space="preserve"> on </w:t>
      </w:r>
      <w:r w:rsidR="006E24A9" w:rsidRPr="00F970DF">
        <w:rPr>
          <w:rFonts w:ascii="Arial" w:hAnsi="Arial" w:cs="Arial"/>
          <w:b/>
          <w:bCs/>
          <w:szCs w:val="22"/>
        </w:rPr>
        <w:t>LS on clarification on home network triggered re-authentication</w:t>
      </w:r>
      <w:r>
        <w:rPr>
          <w:rFonts w:ascii="Arial" w:hAnsi="Arial" w:cs="Arial"/>
          <w:b/>
          <w:bCs/>
          <w:szCs w:val="22"/>
        </w:rPr>
        <w:t xml:space="preserve"> </w:t>
      </w:r>
    </w:p>
    <w:p w14:paraId="31BB3ABB" w14:textId="51D7EF7C" w:rsidR="00F970DF" w:rsidRPr="004E3939" w:rsidRDefault="00F970DF" w:rsidP="00F970DF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Cs w:val="22"/>
        </w:rPr>
        <w:t>Release:</w:t>
      </w:r>
      <w:r w:rsidRPr="004E3939">
        <w:rPr>
          <w:rFonts w:ascii="Arial" w:hAnsi="Arial" w:cs="Arial"/>
          <w:b/>
          <w:bCs/>
          <w:szCs w:val="22"/>
        </w:rPr>
        <w:tab/>
      </w:r>
      <w:r w:rsidR="001B3CE3">
        <w:rPr>
          <w:rFonts w:ascii="Arial" w:hAnsi="Arial" w:cs="Arial"/>
          <w:b/>
          <w:bCs/>
          <w:szCs w:val="22"/>
        </w:rPr>
        <w:t>Rel 18</w:t>
      </w:r>
    </w:p>
    <w:bookmarkEnd w:id="3"/>
    <w:bookmarkEnd w:id="4"/>
    <w:bookmarkEnd w:id="5"/>
    <w:p w14:paraId="76C8DF57" w14:textId="73B5820E" w:rsidR="00F970DF" w:rsidRPr="00B97703" w:rsidRDefault="00F970DF" w:rsidP="00F970DF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4E3939">
        <w:rPr>
          <w:rFonts w:ascii="Arial" w:hAnsi="Arial" w:cs="Arial"/>
          <w:b/>
          <w:szCs w:val="22"/>
        </w:rPr>
        <w:t>Work Item:</w:t>
      </w:r>
      <w:r w:rsidRPr="004E3939">
        <w:rPr>
          <w:rFonts w:ascii="Arial" w:hAnsi="Arial" w:cs="Arial"/>
          <w:b/>
          <w:bCs/>
          <w:szCs w:val="22"/>
        </w:rPr>
        <w:tab/>
      </w:r>
      <w:r w:rsidR="001B3CE3">
        <w:rPr>
          <w:rFonts w:ascii="Arial" w:hAnsi="Arial" w:cs="Arial"/>
          <w:b/>
          <w:bCs/>
          <w:szCs w:val="22"/>
        </w:rPr>
        <w:t>HN_Auth</w:t>
      </w:r>
    </w:p>
    <w:p w14:paraId="760A584B" w14:textId="3E7C5CE7" w:rsidR="00E42986" w:rsidRPr="00F970DF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AC1E8E2" w14:textId="40FF195F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034395">
        <w:rPr>
          <w:color w:val="000000"/>
        </w:rPr>
        <w:t xml:space="preserve">Xiaomi </w:t>
      </w:r>
      <w:r w:rsidR="00034395" w:rsidRPr="00034395">
        <w:rPr>
          <w:color w:val="000000"/>
          <w:highlight w:val="yellow"/>
        </w:rPr>
        <w:t xml:space="preserve">[to be </w:t>
      </w:r>
      <w:r w:rsidR="001B3CE3" w:rsidRPr="00034395">
        <w:rPr>
          <w:color w:val="000000"/>
          <w:highlight w:val="yellow"/>
        </w:rPr>
        <w:t>SA3</w:t>
      </w:r>
      <w:r w:rsidR="00034395" w:rsidRPr="00034395">
        <w:rPr>
          <w:color w:val="000000"/>
          <w:highlight w:val="yellow"/>
        </w:rPr>
        <w:t>]</w:t>
      </w:r>
    </w:p>
    <w:p w14:paraId="4C0FDE39" w14:textId="01FCAC43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1B3CE3">
        <w:rPr>
          <w:color w:val="000000"/>
          <w:lang w:val="it-IT"/>
        </w:rPr>
        <w:t>CT4</w:t>
      </w:r>
    </w:p>
    <w:p w14:paraId="17CD0C6C" w14:textId="6264706A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  <w:r w:rsidR="006A63A4">
        <w:rPr>
          <w:color w:val="000000"/>
          <w:lang w:val="it-IT"/>
        </w:rPr>
        <w:t>-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58E1BCE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 w:rsidR="009271CE">
        <w:rPr>
          <w:rFonts w:ascii="Arial" w:hAnsi="Arial" w:cs="Arial"/>
          <w:b/>
          <w:bCs/>
          <w:szCs w:val="22"/>
        </w:rPr>
        <w:t>Jouy Shang</w:t>
      </w:r>
    </w:p>
    <w:p w14:paraId="6B2D4738" w14:textId="2523401D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hyperlink r:id="rId7" w:history="1">
        <w:r w:rsidR="009271CE" w:rsidRPr="000811FF">
          <w:rPr>
            <w:rStyle w:val="a3"/>
            <w:rFonts w:ascii="Arial" w:hAnsi="Arial" w:cs="Arial"/>
            <w:b/>
            <w:bCs/>
            <w:szCs w:val="22"/>
          </w:rPr>
          <w:t>shangzhengyi@xiaomi.com</w:t>
        </w:r>
      </w:hyperlink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8" w:history="1">
        <w:r w:rsidRPr="00A163CC">
          <w:rPr>
            <w:rStyle w:val="a3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9D1B60" w14:textId="79187611" w:rsidR="00CA4F63" w:rsidRDefault="00CA4F63" w:rsidP="00CA4F6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would like to thank CT4 for their LS on C</w:t>
      </w:r>
      <w:r w:rsidRPr="00CA4F63">
        <w:rPr>
          <w:rFonts w:ascii="Arial" w:hAnsi="Arial" w:cs="Arial"/>
          <w:lang w:eastAsia="zh-CN"/>
        </w:rPr>
        <w:t>larification on home network triggered re-authentication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9A421F">
        <w:rPr>
          <w:rFonts w:ascii="Arial" w:hAnsi="Arial" w:cs="Arial"/>
          <w:lang w:eastAsia="zh-CN"/>
        </w:rPr>
        <w:t>SA3 would like to provide the following feedback.</w:t>
      </w:r>
    </w:p>
    <w:p w14:paraId="214D100C" w14:textId="4481DEAD" w:rsidR="00465674" w:rsidRPr="00E6336D" w:rsidRDefault="00465674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Cs/>
          <w:sz w:val="20"/>
          <w:szCs w:val="20"/>
          <w:lang w:val="en-GB" w:eastAsia="zh-CN"/>
        </w:rPr>
        <w:tab/>
      </w: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 xml:space="preserve">1. When the (source) AMF receives a Reauth Notifications request, there is an ongoing HO/Mobility registration without AMF change. </w:t>
      </w:r>
    </w:p>
    <w:p w14:paraId="0907B9D2" w14:textId="77777777" w:rsidR="00465674" w:rsidRPr="00E6336D" w:rsidRDefault="00465674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2. When the (source) AMF receives a Reauth Notifications request, there is an ongoing HO/Mobility registration with AMF change.</w:t>
      </w:r>
    </w:p>
    <w:p w14:paraId="4A76453F" w14:textId="5DC78EE8" w:rsidR="00465674" w:rsidRPr="00E6336D" w:rsidRDefault="003339B0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3. When the target</w:t>
      </w:r>
      <w:r w:rsidR="00465674"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 xml:space="preserve"> AMF receives a Reauth Notifications request, there is an ongoing HO/Mobility registration with AMF change.</w:t>
      </w:r>
    </w:p>
    <w:p w14:paraId="3B2CFE26" w14:textId="364B671E" w:rsidR="00EF57EA" w:rsidRPr="00E6336D" w:rsidRDefault="00465674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4. When the AMF receives a Reauth Notifications request, there is an ongoing authentication.</w:t>
      </w:r>
    </w:p>
    <w:p w14:paraId="4BC24CB2" w14:textId="37C82F38" w:rsidR="003339B0" w:rsidRPr="00E6336D" w:rsidRDefault="003339B0" w:rsidP="00465674">
      <w:pPr>
        <w:pStyle w:val="a5"/>
        <w:ind w:leftChars="193" w:left="425"/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</w:pP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5. When the AMF receives a Reauth Notifications request, the UE is unreachable</w:t>
      </w:r>
      <w:r w:rsidR="007A75E3"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 xml:space="preserve"> and the AMF doesn’t know whether there is another AMF available over the other access</w:t>
      </w:r>
      <w:r w:rsidR="00CF4F54"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 xml:space="preserve"> type</w:t>
      </w:r>
      <w:r w:rsidRPr="00E6336D">
        <w:rPr>
          <w:rFonts w:ascii="Times New Roman" w:eastAsiaTheme="minorEastAsia" w:hAnsi="Times New Roman" w:cs="Times New Roman"/>
          <w:bCs/>
          <w:i/>
          <w:iCs/>
          <w:sz w:val="20"/>
          <w:szCs w:val="20"/>
          <w:lang w:val="en-GB" w:eastAsia="zh-CN"/>
        </w:rPr>
        <w:t>.</w:t>
      </w:r>
    </w:p>
    <w:p w14:paraId="3059354C" w14:textId="5367F724" w:rsidR="00CD2F16" w:rsidRPr="000816E5" w:rsidRDefault="00465674" w:rsidP="00346E27">
      <w:pPr>
        <w:pStyle w:val="a5"/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</w:pPr>
      <w:r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Q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1. Should </w:t>
      </w:r>
      <w:r w:rsidR="001C52A7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the above user 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cases be considered as </w:t>
      </w:r>
      <w:r w:rsidR="001C52A7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valid 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failure cases?</w:t>
      </w:r>
    </w:p>
    <w:p w14:paraId="56810DFF" w14:textId="7F9574E8" w:rsidR="000A17EF" w:rsidRDefault="000A17EF" w:rsidP="00CE6342">
      <w:pPr>
        <w:pStyle w:val="a5"/>
        <w:ind w:left="400" w:hangingChars="200" w:hanging="40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A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1. </w:t>
      </w:r>
      <w:r w:rsidR="00BD4FE4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T</w:t>
      </w:r>
      <w:r w:rsidR="00BD4FE4"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he</w:t>
      </w:r>
      <w:r w:rsidR="00BD4FE4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above cases can be considered as valid failure cases.</w:t>
      </w:r>
      <w:r w:rsidR="00105C70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In addition, SA3 has identified another failure case: the HONTRA procedure is not allowed by the local authentication policy.</w:t>
      </w:r>
    </w:p>
    <w:p w14:paraId="23B2E065" w14:textId="77777777" w:rsidR="00466896" w:rsidRDefault="00466896" w:rsidP="00CE6342">
      <w:pPr>
        <w:pStyle w:val="a5"/>
        <w:ind w:left="400" w:hangingChars="200" w:hanging="40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</w:p>
    <w:p w14:paraId="39F731F7" w14:textId="5D15E96E" w:rsidR="00EF57EA" w:rsidRPr="000816E5" w:rsidRDefault="00465674" w:rsidP="00346E27">
      <w:pPr>
        <w:pStyle w:val="a5"/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</w:pPr>
      <w:r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Q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2. 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D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oes 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SA3 see any need of differentiated handling in the </w:t>
      </w:r>
      <w:r w:rsidR="00EF57EA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UDM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 </w:t>
      </w:r>
      <w:r w:rsidR="00B00C46" w:rsidRPr="000816E5">
        <w:rPr>
          <w:rFonts w:ascii="Arial" w:eastAsiaTheme="minorEastAsia" w:hAnsi="Arial" w:cs="Arial" w:hint="eastAsia"/>
          <w:b/>
          <w:bCs/>
          <w:iCs/>
          <w:sz w:val="20"/>
          <w:szCs w:val="20"/>
          <w:lang w:val="en-GB" w:eastAsia="zh-CN"/>
        </w:rPr>
        <w:t>in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 each failure case</w:t>
      </w:r>
      <w:r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 xml:space="preserve">? </w:t>
      </w:r>
      <w:r w:rsidR="00DF4519" w:rsidRPr="000816E5">
        <w:rPr>
          <w:rFonts w:ascii="Arial" w:eastAsiaTheme="minorEastAsia" w:hAnsi="Arial" w:cs="Arial"/>
          <w:b/>
          <w:bCs/>
          <w:iCs/>
          <w:sz w:val="20"/>
          <w:szCs w:val="20"/>
          <w:lang w:val="en-GB" w:eastAsia="zh-CN"/>
        </w:rPr>
        <w:t>Or, what’s the expected UDM behaviour from the SA3 point of view?</w:t>
      </w:r>
    </w:p>
    <w:p w14:paraId="23FAD97B" w14:textId="56D381B9" w:rsidR="00130EFC" w:rsidRDefault="008B687C" w:rsidP="00CE6342">
      <w:pPr>
        <w:pStyle w:val="a5"/>
        <w:ind w:left="400" w:hangingChars="200" w:hanging="40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A2</w:t>
      </w:r>
      <w:r w:rsidR="00BD4FE4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. </w:t>
      </w:r>
      <w:r w:rsidR="008A2E02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The action of UDM should be differentiated based on the returned failure case. </w:t>
      </w:r>
    </w:p>
    <w:p w14:paraId="08FEE466" w14:textId="013E7086" w:rsidR="00130EFC" w:rsidRDefault="008A2E02" w:rsidP="00CE6342">
      <w:pPr>
        <w:pStyle w:val="a5"/>
        <w:ind w:leftChars="150" w:left="33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For failure case</w:t>
      </w:r>
      <w:r w:rsidR="00301E33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s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1-3, </w:t>
      </w:r>
      <w:r w:rsidR="007C783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the 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UDM </w:t>
      </w:r>
      <w:r w:rsidR="0037242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can determine </w:t>
      </w:r>
      <w:r w:rsidR="00372429"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later</w:t>
      </w:r>
      <w:r w:rsidR="007C783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on whether to trigger the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primary authentication </w:t>
      </w:r>
      <w:r w:rsidR="001E43DF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by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resend</w:t>
      </w:r>
      <w:r w:rsidR="001E43DF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ing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A008C9" w:rsidRP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Nudm</w:t>
      </w:r>
      <w:r w:rsidR="003B4F71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_UECM_</w:t>
      </w:r>
      <w:r w:rsidR="00A008C9" w:rsidRP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Re-AuthenticationNotification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message</w:t>
      </w:r>
      <w:r w:rsidR="00130EF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. </w:t>
      </w:r>
    </w:p>
    <w:p w14:paraId="6F32BF12" w14:textId="4A825E8E" w:rsidR="00130EFC" w:rsidRDefault="00130EFC" w:rsidP="00CE6342">
      <w:pPr>
        <w:pStyle w:val="a5"/>
        <w:ind w:leftChars="150" w:left="33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For failure case 4, the UDM 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can </w:t>
      </w:r>
      <w:r w:rsidR="00A008C9"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acknowledge</w:t>
      </w:r>
      <w:r w:rsidR="0037242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the </w:t>
      </w:r>
      <w:r w:rsidR="008D4E75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ongoing</w:t>
      </w:r>
      <w:r w:rsidR="00346E27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346E27"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of</w:t>
      </w:r>
      <w:r w:rsidR="00346E27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37242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HONTRA procedure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. </w:t>
      </w:r>
    </w:p>
    <w:p w14:paraId="2CA91A45" w14:textId="3CA3E4B0" w:rsidR="00BD4FE4" w:rsidRDefault="00130EFC" w:rsidP="00CE6342">
      <w:pPr>
        <w:pStyle w:val="a5"/>
        <w:ind w:leftChars="150" w:left="33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For failure case 5, the UDM can check if another AMF is available over the other access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971B6F"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and</w:t>
      </w:r>
      <w:r w:rsidR="00971B6F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resend the </w:t>
      </w:r>
      <w:r w:rsidR="003B4F71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Nudm_UECM_</w:t>
      </w:r>
      <w:r w:rsidR="00A008C9" w:rsidRP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Re-AuthenticationNotification</w:t>
      </w:r>
      <w:r w:rsidR="00A008C9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message to the AMF</w:t>
      </w:r>
      <w:r w:rsidR="00420658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over the other access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.</w:t>
      </w:r>
    </w:p>
    <w:p w14:paraId="43B57BB3" w14:textId="253CDBD9" w:rsidR="00130EFC" w:rsidRDefault="00346E27" w:rsidP="00CE6342">
      <w:pPr>
        <w:pStyle w:val="a5"/>
        <w:ind w:leftChars="150" w:left="33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lastRenderedPageBreak/>
        <w:t>F</w:t>
      </w:r>
      <w:r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or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420658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the new 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failure case:</w:t>
      </w:r>
      <w:r w:rsidR="00130EF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</w:t>
      </w:r>
      <w:r w:rsidR="00420658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if the HONTRA procedure is </w:t>
      </w:r>
      <w:r w:rsidR="00130EFC"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>not allowed by the local authentication policy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, the UDM </w:t>
      </w:r>
      <w:r>
        <w:rPr>
          <w:rFonts w:ascii="Arial" w:eastAsiaTheme="minorEastAsia" w:hAnsi="Arial" w:cs="Arial" w:hint="eastAsia"/>
          <w:bCs/>
          <w:iCs/>
          <w:sz w:val="20"/>
          <w:szCs w:val="20"/>
          <w:lang w:val="en-GB" w:eastAsia="zh-CN"/>
        </w:rPr>
        <w:t>can</w:t>
      </w:r>
      <w:r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  <w:t xml:space="preserve"> acknowledge the failure of HONTRA procedure.</w:t>
      </w:r>
    </w:p>
    <w:p w14:paraId="16331C69" w14:textId="77777777" w:rsidR="00301E33" w:rsidRDefault="00301E33" w:rsidP="00CE6342">
      <w:pPr>
        <w:pStyle w:val="a5"/>
        <w:ind w:leftChars="150" w:left="330"/>
        <w:rPr>
          <w:rFonts w:ascii="Arial" w:eastAsiaTheme="minorEastAsia" w:hAnsi="Arial" w:cs="Arial"/>
          <w:bCs/>
          <w:iCs/>
          <w:sz w:val="20"/>
          <w:szCs w:val="20"/>
          <w:lang w:val="en-GB" w:eastAsia="zh-CN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AD9CBF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</w:t>
      </w:r>
      <w:r w:rsidR="00346E27">
        <w:rPr>
          <w:rFonts w:ascii="Arial" w:hAnsi="Arial" w:cs="Arial"/>
          <w:b/>
          <w:sz w:val="20"/>
          <w:szCs w:val="22"/>
        </w:rPr>
        <w:t xml:space="preserve"> CT4</w:t>
      </w:r>
    </w:p>
    <w:p w14:paraId="2262BC6F" w14:textId="6A527663" w:rsidR="00E42986" w:rsidRPr="003423A9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5325FC">
        <w:rPr>
          <w:rFonts w:ascii="Arial" w:hAnsi="Arial" w:cs="Arial" w:hint="eastAsia"/>
          <w:color w:val="000000"/>
          <w:lang w:eastAsia="zh-CN"/>
        </w:rPr>
        <w:t>S</w:t>
      </w:r>
      <w:r w:rsidR="005325FC">
        <w:rPr>
          <w:rFonts w:ascii="Arial" w:hAnsi="Arial" w:cs="Arial" w:hint="eastAsia"/>
          <w:lang w:eastAsia="zh-CN"/>
        </w:rPr>
        <w:t>A</w:t>
      </w:r>
      <w:r w:rsidR="005325FC">
        <w:rPr>
          <w:rFonts w:ascii="Arial" w:hAnsi="Arial" w:cs="Arial"/>
          <w:lang w:eastAsia="zh-CN"/>
        </w:rPr>
        <w:t>3</w:t>
      </w:r>
      <w:r w:rsidR="005325FC">
        <w:rPr>
          <w:rFonts w:ascii="Arial" w:hAnsi="Arial" w:cs="Arial"/>
        </w:rPr>
        <w:t xml:space="preserve"> </w:t>
      </w:r>
      <w:r w:rsidR="005325FC">
        <w:rPr>
          <w:rFonts w:ascii="Arial" w:eastAsia="等线" w:hAnsi="Arial" w:cs="Arial" w:hint="eastAsia"/>
          <w:lang w:eastAsia="zh-CN"/>
        </w:rPr>
        <w:t xml:space="preserve">kindly </w:t>
      </w:r>
      <w:r w:rsidR="005325FC">
        <w:rPr>
          <w:rFonts w:ascii="Arial" w:hAnsi="Arial" w:cs="Arial"/>
        </w:rPr>
        <w:t xml:space="preserve">asks </w:t>
      </w:r>
      <w:r w:rsidR="005325FC">
        <w:rPr>
          <w:rFonts w:ascii="Arial" w:hAnsi="Arial" w:cs="Arial"/>
          <w:color w:val="000000"/>
          <w:lang w:eastAsia="zh-CN"/>
        </w:rPr>
        <w:t>CT</w:t>
      </w:r>
      <w:r w:rsidR="00C066E8">
        <w:rPr>
          <w:rFonts w:ascii="Arial" w:hAnsi="Arial" w:cs="Arial"/>
          <w:color w:val="000000"/>
          <w:lang w:eastAsia="zh-CN"/>
        </w:rPr>
        <w:t>4</w:t>
      </w:r>
      <w:r w:rsidR="005325FC">
        <w:rPr>
          <w:rFonts w:ascii="Arial" w:eastAsia="宋体" w:hAnsi="Arial" w:cs="Arial"/>
          <w:color w:val="000000"/>
          <w:lang w:eastAsia="zh-CN"/>
        </w:rPr>
        <w:t xml:space="preserve"> </w:t>
      </w:r>
      <w:r w:rsidR="005325FC">
        <w:rPr>
          <w:rFonts w:ascii="Arial" w:eastAsia="等线" w:hAnsi="Arial" w:cs="Arial" w:hint="eastAsia"/>
          <w:lang w:eastAsia="zh-CN"/>
        </w:rPr>
        <w:t>to take the above information into account</w:t>
      </w:r>
      <w:r w:rsidR="005325FC">
        <w:rPr>
          <w:rFonts w:ascii="Arial" w:hAnsi="Arial" w:cs="Arial"/>
        </w:rPr>
        <w:t>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558AA384" w14:textId="77777777" w:rsidR="003423A9" w:rsidRDefault="003423A9" w:rsidP="003423A9">
      <w:pPr>
        <w:rPr>
          <w:rFonts w:ascii="Arial" w:hAnsi="Arial" w:cs="Arial"/>
          <w:b/>
          <w:sz w:val="20"/>
          <w:szCs w:val="22"/>
        </w:rPr>
      </w:pPr>
    </w:p>
    <w:p w14:paraId="7021BE29" w14:textId="284CA564" w:rsidR="003423A9" w:rsidRPr="00A92A40" w:rsidRDefault="003423A9" w:rsidP="003423A9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21BBC">
        <w:rPr>
          <w:rFonts w:ascii="Arial" w:hAnsi="Arial" w:cs="Arial"/>
          <w:b/>
          <w:sz w:val="20"/>
          <w:szCs w:val="22"/>
        </w:rPr>
        <w:t xml:space="preserve">SA3 </w:t>
      </w:r>
      <w:r w:rsidRPr="00A92A40">
        <w:rPr>
          <w:rFonts w:ascii="Arial" w:hAnsi="Arial" w:cs="Arial"/>
          <w:b/>
          <w:sz w:val="20"/>
          <w:szCs w:val="22"/>
        </w:rPr>
        <w:t>Meeting:</w:t>
      </w:r>
    </w:p>
    <w:p w14:paraId="05F15087" w14:textId="77777777" w:rsidR="0046424E" w:rsidRPr="00EE31A4" w:rsidRDefault="0046424E" w:rsidP="0046424E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15AAF288" w14:textId="77777777" w:rsidR="0046424E" w:rsidRPr="00EE31A4" w:rsidRDefault="0046424E" w:rsidP="0046424E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5A271AAE" w14:textId="77777777" w:rsidR="0046424E" w:rsidRPr="00074D3C" w:rsidRDefault="0046424E" w:rsidP="0046424E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40E3AACB" w14:textId="77777777" w:rsidR="00E42986" w:rsidRPr="003423A9" w:rsidRDefault="00E42986" w:rsidP="00E42986">
      <w:pPr>
        <w:ind w:left="993" w:hanging="993"/>
        <w:rPr>
          <w:rFonts w:ascii="Arial" w:hAnsi="Arial" w:cs="Arial"/>
        </w:rPr>
      </w:pPr>
    </w:p>
    <w:sectPr w:rsidR="00E42986" w:rsidRPr="003423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034C98" w14:textId="77777777" w:rsidR="000755A1" w:rsidRDefault="000755A1" w:rsidP="00DF53EB">
      <w:pPr>
        <w:spacing w:after="0"/>
      </w:pPr>
      <w:r>
        <w:separator/>
      </w:r>
    </w:p>
  </w:endnote>
  <w:endnote w:type="continuationSeparator" w:id="0">
    <w:p w14:paraId="236A62A4" w14:textId="77777777" w:rsidR="000755A1" w:rsidRDefault="000755A1" w:rsidP="00DF53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A0833" w14:textId="77777777" w:rsidR="000755A1" w:rsidRDefault="000755A1" w:rsidP="00DF53EB">
      <w:pPr>
        <w:spacing w:after="0"/>
      </w:pPr>
      <w:r>
        <w:separator/>
      </w:r>
    </w:p>
  </w:footnote>
  <w:footnote w:type="continuationSeparator" w:id="0">
    <w:p w14:paraId="64A0F3B1" w14:textId="77777777" w:rsidR="000755A1" w:rsidRDefault="000755A1" w:rsidP="00DF53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50A2"/>
    <w:multiLevelType w:val="hybridMultilevel"/>
    <w:tmpl w:val="07A23442"/>
    <w:lvl w:ilvl="0" w:tplc="364C5F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1ED1F8E"/>
    <w:multiLevelType w:val="hybridMultilevel"/>
    <w:tmpl w:val="87AE8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531DB"/>
    <w:multiLevelType w:val="hybridMultilevel"/>
    <w:tmpl w:val="B76A091E"/>
    <w:lvl w:ilvl="0" w:tplc="7B2A6CC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C15"/>
    <w:rsid w:val="00001086"/>
    <w:rsid w:val="00012A01"/>
    <w:rsid w:val="00023863"/>
    <w:rsid w:val="00034395"/>
    <w:rsid w:val="00034E11"/>
    <w:rsid w:val="00034F92"/>
    <w:rsid w:val="00042899"/>
    <w:rsid w:val="00044269"/>
    <w:rsid w:val="00046B17"/>
    <w:rsid w:val="00047929"/>
    <w:rsid w:val="00050C27"/>
    <w:rsid w:val="00054CA5"/>
    <w:rsid w:val="00064D97"/>
    <w:rsid w:val="0007213D"/>
    <w:rsid w:val="00074947"/>
    <w:rsid w:val="000755A1"/>
    <w:rsid w:val="000816E5"/>
    <w:rsid w:val="000834C4"/>
    <w:rsid w:val="00097DE6"/>
    <w:rsid w:val="000A17EF"/>
    <w:rsid w:val="000A3427"/>
    <w:rsid w:val="000A5017"/>
    <w:rsid w:val="000B0340"/>
    <w:rsid w:val="000D0CAB"/>
    <w:rsid w:val="000D6081"/>
    <w:rsid w:val="000D6DE6"/>
    <w:rsid w:val="00105C70"/>
    <w:rsid w:val="00124978"/>
    <w:rsid w:val="00130EFC"/>
    <w:rsid w:val="00132D3E"/>
    <w:rsid w:val="0014153E"/>
    <w:rsid w:val="00141AE6"/>
    <w:rsid w:val="00146BC8"/>
    <w:rsid w:val="0015654B"/>
    <w:rsid w:val="001627DC"/>
    <w:rsid w:val="00180726"/>
    <w:rsid w:val="00180B3A"/>
    <w:rsid w:val="00183BC6"/>
    <w:rsid w:val="001B3CE3"/>
    <w:rsid w:val="001C313B"/>
    <w:rsid w:val="001C52A7"/>
    <w:rsid w:val="001E3A72"/>
    <w:rsid w:val="001E43DF"/>
    <w:rsid w:val="001E5A90"/>
    <w:rsid w:val="0020136E"/>
    <w:rsid w:val="00223DF8"/>
    <w:rsid w:val="002252D4"/>
    <w:rsid w:val="002312C4"/>
    <w:rsid w:val="002344C4"/>
    <w:rsid w:val="00243990"/>
    <w:rsid w:val="00250577"/>
    <w:rsid w:val="002511F8"/>
    <w:rsid w:val="00257415"/>
    <w:rsid w:val="00271B14"/>
    <w:rsid w:val="00275DB7"/>
    <w:rsid w:val="002904B4"/>
    <w:rsid w:val="002A1583"/>
    <w:rsid w:val="002A2A2E"/>
    <w:rsid w:val="002B4461"/>
    <w:rsid w:val="002D4FF0"/>
    <w:rsid w:val="002E1DF5"/>
    <w:rsid w:val="002E6EFB"/>
    <w:rsid w:val="002F44F7"/>
    <w:rsid w:val="002F5E9D"/>
    <w:rsid w:val="00301E33"/>
    <w:rsid w:val="00303BBA"/>
    <w:rsid w:val="00311CF2"/>
    <w:rsid w:val="00331B36"/>
    <w:rsid w:val="003339B0"/>
    <w:rsid w:val="00336B5C"/>
    <w:rsid w:val="00337968"/>
    <w:rsid w:val="00340881"/>
    <w:rsid w:val="003423A9"/>
    <w:rsid w:val="00346E27"/>
    <w:rsid w:val="00352A1D"/>
    <w:rsid w:val="00353C73"/>
    <w:rsid w:val="00360320"/>
    <w:rsid w:val="00372429"/>
    <w:rsid w:val="003747D6"/>
    <w:rsid w:val="00374BBF"/>
    <w:rsid w:val="00383646"/>
    <w:rsid w:val="00394376"/>
    <w:rsid w:val="003B4F71"/>
    <w:rsid w:val="003B54EC"/>
    <w:rsid w:val="003C0562"/>
    <w:rsid w:val="003C1C89"/>
    <w:rsid w:val="003C25B2"/>
    <w:rsid w:val="003E7AB5"/>
    <w:rsid w:val="003F04CB"/>
    <w:rsid w:val="003F07B7"/>
    <w:rsid w:val="0040694E"/>
    <w:rsid w:val="00406CEA"/>
    <w:rsid w:val="00420658"/>
    <w:rsid w:val="00421B79"/>
    <w:rsid w:val="00424DC8"/>
    <w:rsid w:val="00444ACE"/>
    <w:rsid w:val="0046424E"/>
    <w:rsid w:val="004654DD"/>
    <w:rsid w:val="00465674"/>
    <w:rsid w:val="00466896"/>
    <w:rsid w:val="00472CCF"/>
    <w:rsid w:val="00473187"/>
    <w:rsid w:val="00476569"/>
    <w:rsid w:val="00476C2D"/>
    <w:rsid w:val="00485C0F"/>
    <w:rsid w:val="00490B5F"/>
    <w:rsid w:val="004A660A"/>
    <w:rsid w:val="004B2677"/>
    <w:rsid w:val="004B34D2"/>
    <w:rsid w:val="004C33A4"/>
    <w:rsid w:val="004D0B65"/>
    <w:rsid w:val="004D6420"/>
    <w:rsid w:val="004E3D20"/>
    <w:rsid w:val="004F5119"/>
    <w:rsid w:val="0051063F"/>
    <w:rsid w:val="00511CBB"/>
    <w:rsid w:val="005121CB"/>
    <w:rsid w:val="00516F9B"/>
    <w:rsid w:val="00517CBA"/>
    <w:rsid w:val="00523686"/>
    <w:rsid w:val="005265AD"/>
    <w:rsid w:val="00531603"/>
    <w:rsid w:val="005325FC"/>
    <w:rsid w:val="00532C4C"/>
    <w:rsid w:val="005520B6"/>
    <w:rsid w:val="00552A7D"/>
    <w:rsid w:val="00571219"/>
    <w:rsid w:val="005740E9"/>
    <w:rsid w:val="00577828"/>
    <w:rsid w:val="00586FA2"/>
    <w:rsid w:val="00586FAE"/>
    <w:rsid w:val="00595265"/>
    <w:rsid w:val="005A3ABD"/>
    <w:rsid w:val="005A57E8"/>
    <w:rsid w:val="005B6630"/>
    <w:rsid w:val="005D0708"/>
    <w:rsid w:val="005D3CBF"/>
    <w:rsid w:val="005E4EA9"/>
    <w:rsid w:val="005F4F2D"/>
    <w:rsid w:val="005F502A"/>
    <w:rsid w:val="005F7310"/>
    <w:rsid w:val="005F7BF8"/>
    <w:rsid w:val="00600D97"/>
    <w:rsid w:val="00610A7D"/>
    <w:rsid w:val="00612C60"/>
    <w:rsid w:val="0061373F"/>
    <w:rsid w:val="00615023"/>
    <w:rsid w:val="006200C2"/>
    <w:rsid w:val="006319C3"/>
    <w:rsid w:val="006375AD"/>
    <w:rsid w:val="006546D5"/>
    <w:rsid w:val="00654DF9"/>
    <w:rsid w:val="00664122"/>
    <w:rsid w:val="00674428"/>
    <w:rsid w:val="00674A2D"/>
    <w:rsid w:val="00675365"/>
    <w:rsid w:val="00677E3C"/>
    <w:rsid w:val="006846B7"/>
    <w:rsid w:val="006858A0"/>
    <w:rsid w:val="006864F4"/>
    <w:rsid w:val="00691D07"/>
    <w:rsid w:val="006A16D4"/>
    <w:rsid w:val="006A63A4"/>
    <w:rsid w:val="006A67CE"/>
    <w:rsid w:val="006D0ACD"/>
    <w:rsid w:val="006D2068"/>
    <w:rsid w:val="006E24A9"/>
    <w:rsid w:val="006F6016"/>
    <w:rsid w:val="006F6BA4"/>
    <w:rsid w:val="00712463"/>
    <w:rsid w:val="007164F1"/>
    <w:rsid w:val="00720B35"/>
    <w:rsid w:val="00723FB9"/>
    <w:rsid w:val="007326E1"/>
    <w:rsid w:val="00747516"/>
    <w:rsid w:val="00756B36"/>
    <w:rsid w:val="00762188"/>
    <w:rsid w:val="00765B5A"/>
    <w:rsid w:val="00765E0C"/>
    <w:rsid w:val="007714FC"/>
    <w:rsid w:val="00771871"/>
    <w:rsid w:val="00793921"/>
    <w:rsid w:val="007954D0"/>
    <w:rsid w:val="00795951"/>
    <w:rsid w:val="007970F1"/>
    <w:rsid w:val="007A4D55"/>
    <w:rsid w:val="007A75E3"/>
    <w:rsid w:val="007B275E"/>
    <w:rsid w:val="007C783C"/>
    <w:rsid w:val="007E2D02"/>
    <w:rsid w:val="007E2E1C"/>
    <w:rsid w:val="007E7207"/>
    <w:rsid w:val="007F2FA2"/>
    <w:rsid w:val="00802709"/>
    <w:rsid w:val="00812168"/>
    <w:rsid w:val="00826188"/>
    <w:rsid w:val="00826479"/>
    <w:rsid w:val="008354C0"/>
    <w:rsid w:val="008530E1"/>
    <w:rsid w:val="00882E48"/>
    <w:rsid w:val="00894E72"/>
    <w:rsid w:val="008A2E02"/>
    <w:rsid w:val="008A6F25"/>
    <w:rsid w:val="008B1B3F"/>
    <w:rsid w:val="008B411D"/>
    <w:rsid w:val="008B687C"/>
    <w:rsid w:val="008B79A9"/>
    <w:rsid w:val="008D3AA1"/>
    <w:rsid w:val="008D4058"/>
    <w:rsid w:val="008D4E75"/>
    <w:rsid w:val="008E7198"/>
    <w:rsid w:val="008E7D93"/>
    <w:rsid w:val="008F2125"/>
    <w:rsid w:val="009177CA"/>
    <w:rsid w:val="009271CE"/>
    <w:rsid w:val="00946D74"/>
    <w:rsid w:val="00950BFD"/>
    <w:rsid w:val="00964076"/>
    <w:rsid w:val="00971B6F"/>
    <w:rsid w:val="00983059"/>
    <w:rsid w:val="00990B3B"/>
    <w:rsid w:val="00993160"/>
    <w:rsid w:val="009A185C"/>
    <w:rsid w:val="009A7DAC"/>
    <w:rsid w:val="009B49C3"/>
    <w:rsid w:val="009D11A5"/>
    <w:rsid w:val="009E21AC"/>
    <w:rsid w:val="00A00369"/>
    <w:rsid w:val="00A008C9"/>
    <w:rsid w:val="00A03CA1"/>
    <w:rsid w:val="00A163CC"/>
    <w:rsid w:val="00A21BBC"/>
    <w:rsid w:val="00A221F4"/>
    <w:rsid w:val="00A225E2"/>
    <w:rsid w:val="00A237B2"/>
    <w:rsid w:val="00A25119"/>
    <w:rsid w:val="00A32BFA"/>
    <w:rsid w:val="00A4225D"/>
    <w:rsid w:val="00A43556"/>
    <w:rsid w:val="00A43E66"/>
    <w:rsid w:val="00A4566A"/>
    <w:rsid w:val="00A51D57"/>
    <w:rsid w:val="00A54F85"/>
    <w:rsid w:val="00A64DE6"/>
    <w:rsid w:val="00A7490C"/>
    <w:rsid w:val="00A779D3"/>
    <w:rsid w:val="00A86705"/>
    <w:rsid w:val="00A92A40"/>
    <w:rsid w:val="00A959FC"/>
    <w:rsid w:val="00A9612E"/>
    <w:rsid w:val="00AA1A25"/>
    <w:rsid w:val="00AA1F71"/>
    <w:rsid w:val="00AA2312"/>
    <w:rsid w:val="00AB0790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0C46"/>
    <w:rsid w:val="00B03141"/>
    <w:rsid w:val="00B151A9"/>
    <w:rsid w:val="00B15B68"/>
    <w:rsid w:val="00B311E5"/>
    <w:rsid w:val="00B36EF2"/>
    <w:rsid w:val="00B42486"/>
    <w:rsid w:val="00B667DB"/>
    <w:rsid w:val="00B824FA"/>
    <w:rsid w:val="00B9190D"/>
    <w:rsid w:val="00B93311"/>
    <w:rsid w:val="00B96E70"/>
    <w:rsid w:val="00BA2C07"/>
    <w:rsid w:val="00BA7440"/>
    <w:rsid w:val="00BC1024"/>
    <w:rsid w:val="00BD4FE4"/>
    <w:rsid w:val="00BF36A9"/>
    <w:rsid w:val="00C00BC3"/>
    <w:rsid w:val="00C0629B"/>
    <w:rsid w:val="00C066E8"/>
    <w:rsid w:val="00C14A78"/>
    <w:rsid w:val="00C15C51"/>
    <w:rsid w:val="00C2464A"/>
    <w:rsid w:val="00C3181B"/>
    <w:rsid w:val="00C533C5"/>
    <w:rsid w:val="00C84BF8"/>
    <w:rsid w:val="00C90779"/>
    <w:rsid w:val="00CA4F63"/>
    <w:rsid w:val="00CA5CF8"/>
    <w:rsid w:val="00CC05B3"/>
    <w:rsid w:val="00CD2F16"/>
    <w:rsid w:val="00CE6342"/>
    <w:rsid w:val="00CF4F54"/>
    <w:rsid w:val="00D11479"/>
    <w:rsid w:val="00D16263"/>
    <w:rsid w:val="00D17DF0"/>
    <w:rsid w:val="00D27ABA"/>
    <w:rsid w:val="00D323CC"/>
    <w:rsid w:val="00D33FC2"/>
    <w:rsid w:val="00D4309C"/>
    <w:rsid w:val="00D47DE0"/>
    <w:rsid w:val="00D5048A"/>
    <w:rsid w:val="00D51766"/>
    <w:rsid w:val="00D701D6"/>
    <w:rsid w:val="00D77208"/>
    <w:rsid w:val="00D96FA2"/>
    <w:rsid w:val="00D970C2"/>
    <w:rsid w:val="00DA3719"/>
    <w:rsid w:val="00DB4A77"/>
    <w:rsid w:val="00DC50E8"/>
    <w:rsid w:val="00DC58FC"/>
    <w:rsid w:val="00DE4236"/>
    <w:rsid w:val="00DE460A"/>
    <w:rsid w:val="00DE7C36"/>
    <w:rsid w:val="00DF086E"/>
    <w:rsid w:val="00DF4519"/>
    <w:rsid w:val="00DF53EB"/>
    <w:rsid w:val="00DF5BDF"/>
    <w:rsid w:val="00DF734C"/>
    <w:rsid w:val="00E06626"/>
    <w:rsid w:val="00E12353"/>
    <w:rsid w:val="00E1560B"/>
    <w:rsid w:val="00E33BC7"/>
    <w:rsid w:val="00E411CE"/>
    <w:rsid w:val="00E42986"/>
    <w:rsid w:val="00E44367"/>
    <w:rsid w:val="00E57304"/>
    <w:rsid w:val="00E6336D"/>
    <w:rsid w:val="00E7567B"/>
    <w:rsid w:val="00E77C93"/>
    <w:rsid w:val="00E81889"/>
    <w:rsid w:val="00E82F87"/>
    <w:rsid w:val="00EA1156"/>
    <w:rsid w:val="00EA2564"/>
    <w:rsid w:val="00EA2D4C"/>
    <w:rsid w:val="00EA740A"/>
    <w:rsid w:val="00ED2560"/>
    <w:rsid w:val="00ED7187"/>
    <w:rsid w:val="00EF400A"/>
    <w:rsid w:val="00EF57EA"/>
    <w:rsid w:val="00F14378"/>
    <w:rsid w:val="00F16E8C"/>
    <w:rsid w:val="00F2330C"/>
    <w:rsid w:val="00F261A9"/>
    <w:rsid w:val="00F33B23"/>
    <w:rsid w:val="00F35387"/>
    <w:rsid w:val="00F422D1"/>
    <w:rsid w:val="00F427AA"/>
    <w:rsid w:val="00F4476F"/>
    <w:rsid w:val="00F50C15"/>
    <w:rsid w:val="00F550AD"/>
    <w:rsid w:val="00F61F40"/>
    <w:rsid w:val="00F80FE5"/>
    <w:rsid w:val="00F821C4"/>
    <w:rsid w:val="00F970DF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1">
    <w:name w:val="heading 1"/>
    <w:basedOn w:val="a"/>
    <w:next w:val="a"/>
    <w:link w:val="10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a3">
    <w:name w:val="Hyperlink"/>
    <w:uiPriority w:val="99"/>
    <w:rsid w:val="00E42986"/>
    <w:rPr>
      <w:color w:val="0000FF"/>
      <w:u w:val="single"/>
    </w:rPr>
  </w:style>
  <w:style w:type="character" w:customStyle="1" w:styleId="a4">
    <w:name w:val="页眉 字符"/>
    <w:link w:val="a5"/>
    <w:rsid w:val="00E42986"/>
    <w:rPr>
      <w:szCs w:val="24"/>
      <w:lang w:val="en-US" w:eastAsia="ja-JP"/>
    </w:rPr>
  </w:style>
  <w:style w:type="paragraph" w:styleId="a5">
    <w:name w:val="header"/>
    <w:basedOn w:val="a"/>
    <w:link w:val="a4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a0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a6">
    <w:name w:val="Title"/>
    <w:basedOn w:val="a"/>
    <w:next w:val="a"/>
    <w:link w:val="a7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宋体" w:hAnsi="Arial" w:cs="Arial"/>
      <w:b/>
      <w:bCs/>
      <w:kern w:val="28"/>
      <w:sz w:val="20"/>
      <w:szCs w:val="20"/>
      <w:lang w:val="en-GB" w:eastAsia="en-US"/>
    </w:rPr>
  </w:style>
  <w:style w:type="character" w:customStyle="1" w:styleId="a7">
    <w:name w:val="标题 字符"/>
    <w:basedOn w:val="a0"/>
    <w:link w:val="a6"/>
    <w:uiPriority w:val="10"/>
    <w:rsid w:val="00E42986"/>
    <w:rPr>
      <w:rFonts w:ascii="Arial" w:eastAsia="宋体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a"/>
    <w:rsid w:val="00E42986"/>
    <w:pPr>
      <w:spacing w:after="60"/>
      <w:ind w:left="1985" w:hanging="1985"/>
    </w:pPr>
    <w:rPr>
      <w:rFonts w:ascii="Arial" w:eastAsia="宋体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宋体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宋体" w:hAnsi="Arial" w:cs="Times New Roman"/>
      <w:b/>
      <w:sz w:val="24"/>
      <w:szCs w:val="20"/>
      <w:lang w:val="en-US"/>
    </w:rPr>
  </w:style>
  <w:style w:type="character" w:customStyle="1" w:styleId="40">
    <w:name w:val="标题 4 字符"/>
    <w:basedOn w:val="a0"/>
    <w:link w:val="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a8">
    <w:name w:val="Table Grid"/>
    <w:basedOn w:val="a1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221F4"/>
    <w:pPr>
      <w:ind w:left="720"/>
      <w:contextualSpacing/>
    </w:pPr>
  </w:style>
  <w:style w:type="paragraph" w:styleId="aa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ab">
    <w:name w:val="Balloon Text"/>
    <w:basedOn w:val="a"/>
    <w:link w:val="ac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ad">
    <w:name w:val="annotation reference"/>
    <w:basedOn w:val="a0"/>
    <w:uiPriority w:val="99"/>
    <w:semiHidden/>
    <w:unhideWhenUsed/>
    <w:rsid w:val="00AC5D03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C5D03"/>
    <w:rPr>
      <w:sz w:val="20"/>
      <w:szCs w:val="20"/>
    </w:rPr>
  </w:style>
  <w:style w:type="character" w:customStyle="1" w:styleId="af">
    <w:name w:val="批注文字 字符"/>
    <w:basedOn w:val="a0"/>
    <w:link w:val="ae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C5D03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link w:val="CRCoverPageZchn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DF53EB"/>
    <w:pPr>
      <w:tabs>
        <w:tab w:val="center" w:pos="4680"/>
        <w:tab w:val="right" w:pos="9360"/>
      </w:tabs>
      <w:spacing w:after="0"/>
    </w:pPr>
  </w:style>
  <w:style w:type="character" w:customStyle="1" w:styleId="af3">
    <w:name w:val="页脚 字符"/>
    <w:basedOn w:val="a0"/>
    <w:link w:val="af2"/>
    <w:uiPriority w:val="99"/>
    <w:rsid w:val="00DF53EB"/>
    <w:rPr>
      <w:rFonts w:ascii="Times New Roman" w:eastAsia="MS Mincho" w:hAnsi="Times New Roman" w:cs="Times New Roman"/>
      <w:szCs w:val="24"/>
      <w:lang w:val="en-US" w:eastAsia="ja-JP"/>
    </w:rPr>
  </w:style>
  <w:style w:type="paragraph" w:customStyle="1" w:styleId="B1">
    <w:name w:val="B1"/>
    <w:basedOn w:val="af4"/>
    <w:link w:val="B1Char1"/>
    <w:qFormat/>
    <w:rsid w:val="00586FA2"/>
    <w:pPr>
      <w:spacing w:after="180"/>
      <w:ind w:left="568" w:firstLineChars="0" w:hanging="284"/>
      <w:contextualSpacing w:val="0"/>
    </w:pPr>
    <w:rPr>
      <w:rFonts w:eastAsiaTheme="minorEastAsia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86FA2"/>
    <w:rPr>
      <w:rFonts w:ascii="Arial" w:eastAsia="Times New Roman" w:hAnsi="Arial" w:cs="Times New Roman"/>
      <w:sz w:val="20"/>
      <w:szCs w:val="20"/>
    </w:rPr>
  </w:style>
  <w:style w:type="character" w:customStyle="1" w:styleId="B1Char1">
    <w:name w:val="B1 Char1"/>
    <w:link w:val="B1"/>
    <w:qFormat/>
    <w:locked/>
    <w:rsid w:val="00586FA2"/>
    <w:rPr>
      <w:rFonts w:ascii="Times New Roman" w:hAnsi="Times New Roman" w:cs="Times New Roman"/>
      <w:sz w:val="20"/>
      <w:szCs w:val="20"/>
    </w:rPr>
  </w:style>
  <w:style w:type="paragraph" w:styleId="af4">
    <w:name w:val="List"/>
    <w:basedOn w:val="a"/>
    <w:uiPriority w:val="99"/>
    <w:semiHidden/>
    <w:unhideWhenUsed/>
    <w:rsid w:val="00586FA2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A64DE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en-GB"/>
    </w:rPr>
  </w:style>
  <w:style w:type="character" w:customStyle="1" w:styleId="NOChar">
    <w:name w:val="NO Char"/>
    <w:link w:val="NO"/>
    <w:qFormat/>
    <w:rsid w:val="00A64DE6"/>
    <w:rPr>
      <w:rFonts w:ascii="Times New Roman" w:hAnsi="Times New Roman" w:cs="Times New Roman"/>
      <w:sz w:val="20"/>
      <w:szCs w:val="20"/>
      <w:lang w:eastAsia="en-GB"/>
    </w:rPr>
  </w:style>
  <w:style w:type="paragraph" w:customStyle="1" w:styleId="B2">
    <w:name w:val="B2"/>
    <w:basedOn w:val="2"/>
    <w:link w:val="B2Char"/>
    <w:rsid w:val="00A64DE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Theme="minorEastAsia"/>
      <w:sz w:val="20"/>
      <w:szCs w:val="20"/>
      <w:lang w:val="en-GB" w:eastAsia="en-GB"/>
    </w:rPr>
  </w:style>
  <w:style w:type="character" w:customStyle="1" w:styleId="B2Char">
    <w:name w:val="B2 Char"/>
    <w:link w:val="B2"/>
    <w:rsid w:val="00A64DE6"/>
    <w:rPr>
      <w:rFonts w:ascii="Times New Roman" w:hAnsi="Times New Roman" w:cs="Times New Roman"/>
      <w:sz w:val="20"/>
      <w:szCs w:val="20"/>
      <w:lang w:eastAsia="en-GB"/>
    </w:rPr>
  </w:style>
  <w:style w:type="paragraph" w:styleId="2">
    <w:name w:val="List 2"/>
    <w:basedOn w:val="a"/>
    <w:uiPriority w:val="99"/>
    <w:semiHidden/>
    <w:unhideWhenUsed/>
    <w:rsid w:val="00A64DE6"/>
    <w:pPr>
      <w:ind w:leftChars="200" w:left="100" w:hangingChars="200" w:hanging="200"/>
      <w:contextualSpacing/>
    </w:pPr>
  </w:style>
  <w:style w:type="paragraph" w:customStyle="1" w:styleId="DECISION">
    <w:name w:val="DECISION"/>
    <w:basedOn w:val="a"/>
    <w:rsid w:val="003423A9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Arial" w:eastAsia="Times New Roman" w:hAnsi="Arial"/>
      <w:b/>
      <w:color w:val="0000FF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xiaomi</cp:lastModifiedBy>
  <cp:revision>55</cp:revision>
  <dcterms:created xsi:type="dcterms:W3CDTF">2024-01-08T06:57:00Z</dcterms:created>
  <dcterms:modified xsi:type="dcterms:W3CDTF">2024-02-19T13:10:00Z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498e860bfe911ee80006b1f00006a1f">
    <vt:lpwstr>CWME6gIMsdGH+PSbLpUhTcQXOV02vVbwp+NLPWNuyXJPCLA8mNBGP+yXxbZt40X0GqbVLrPxfq/36iyVPANscNX/Q==</vt:lpwstr>
  </property>
  <property fmtid="{D5CDD505-2E9C-101B-9397-08002B2CF9AE}" pid="3" name="CWM009bf760cee811ee8000712e0000712e">
    <vt:lpwstr>CWMigMN5E0g8LR6IkAX/yT624O+MS4YRdWoFChDCed/szGqL9pIZbYZ33m3ImbSqu7app2jCDRZUWc3hyoG0Nb8yQ==</vt:lpwstr>
  </property>
  <property fmtid="{D5CDD505-2E9C-101B-9397-08002B2CF9AE}" pid="4" name="CWMe9bd4d20cef911ee80004b2200004b22">
    <vt:lpwstr>CWMrch9KYO8/THq/oDNNrvWLzCm3qW4GTzlObDfSW/dfp4v1sI8U4JMTpYStRxoiFBZh52n4f8A/2/J6oTzMzE4kg==</vt:lpwstr>
  </property>
</Properties>
</file>